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38" w:rsidRPr="00D96838" w:rsidRDefault="00D96838" w:rsidP="00D96838">
      <w:pPr>
        <w:shd w:val="clear" w:color="auto" w:fill="FFFFFF"/>
        <w:spacing w:after="225" w:line="240" w:lineRule="auto"/>
        <w:textAlignment w:val="baseline"/>
        <w:outlineLvl w:val="1"/>
        <w:rPr>
          <w:rFonts w:eastAsia="Times New Roman"/>
          <w:b/>
          <w:bCs/>
          <w:color w:val="000000"/>
          <w:sz w:val="36"/>
          <w:szCs w:val="36"/>
          <w:lang w:val="en-US"/>
        </w:rPr>
      </w:pPr>
      <w:r w:rsidRPr="00D96838">
        <w:rPr>
          <w:rFonts w:eastAsia="Times New Roman"/>
          <w:b/>
          <w:bCs/>
          <w:color w:val="000000"/>
          <w:sz w:val="36"/>
          <w:szCs w:val="36"/>
          <w:lang w:val="en-US"/>
        </w:rPr>
        <w:t>Tips to help you develop cultural awareness</w:t>
      </w:r>
    </w:p>
    <w:p w:rsidR="00D96838" w:rsidRPr="00107A2B" w:rsidRDefault="00D96838" w:rsidP="00D96838">
      <w:pPr>
        <w:shd w:val="clear" w:color="auto" w:fill="FFFFFF"/>
        <w:spacing w:after="420" w:line="240" w:lineRule="auto"/>
        <w:textAlignment w:val="baseline"/>
        <w:rPr>
          <w:rFonts w:eastAsia="Times New Roman"/>
          <w:color w:val="262626"/>
          <w:sz w:val="36"/>
          <w:szCs w:val="36"/>
          <w:lang w:val="en-US"/>
        </w:rPr>
      </w:pPr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Don’t assume anything! Enjoy difference – we all are very different even within our own nation, </w:t>
      </w:r>
      <w:proofErr w:type="gramStart"/>
      <w:r w:rsidRPr="00107A2B">
        <w:rPr>
          <w:rFonts w:eastAsia="Times New Roman"/>
          <w:color w:val="262626"/>
          <w:sz w:val="36"/>
          <w:szCs w:val="36"/>
          <w:lang w:val="en-US"/>
        </w:rPr>
        <w:t>region</w:t>
      </w:r>
      <w:proofErr w:type="gramEnd"/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 and street! Check if you are not sure of the appropriate </w:t>
      </w:r>
      <w:proofErr w:type="spellStart"/>
      <w:r w:rsidRPr="00107A2B">
        <w:rPr>
          <w:rFonts w:eastAsia="Times New Roman"/>
          <w:color w:val="262626"/>
          <w:sz w:val="36"/>
          <w:szCs w:val="36"/>
          <w:lang w:val="en-US"/>
        </w:rPr>
        <w:t>behaviour</w:t>
      </w:r>
      <w:proofErr w:type="spellEnd"/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 in any given situation– no one will be offended and it may stop you causing offence. Don’t judge other people or their lifestyles; it’s a big world out there and there is room for everyone!</w:t>
      </w:r>
    </w:p>
    <w:p w:rsidR="00D96838" w:rsidRPr="00107A2B" w:rsidRDefault="00D96838" w:rsidP="00D96838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62626"/>
          <w:sz w:val="36"/>
          <w:szCs w:val="36"/>
          <w:lang w:val="en-US"/>
        </w:rPr>
      </w:pPr>
      <w:r w:rsidRPr="00107A2B">
        <w:rPr>
          <w:rFonts w:ascii="inherit" w:eastAsia="Times New Roman" w:hAnsi="inherit"/>
          <w:noProof/>
          <w:color w:val="025D5C"/>
          <w:sz w:val="36"/>
          <w:szCs w:val="36"/>
          <w:bdr w:val="none" w:sz="0" w:space="0" w:color="auto" w:frame="1"/>
          <w:lang w:val="en-US"/>
        </w:rPr>
        <w:drawing>
          <wp:inline distT="0" distB="0" distL="0" distR="0" wp14:anchorId="054BD229" wp14:editId="75FEA995">
            <wp:extent cx="2381250" cy="1581150"/>
            <wp:effectExtent l="0" t="0" r="0" b="0"/>
            <wp:docPr id="1" name="Picture 1" descr="Culture text concept isolated over white backgroun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e text concept isolated over white backgroun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2B" w:rsidRDefault="00D96838" w:rsidP="00D96838">
      <w:pPr>
        <w:shd w:val="clear" w:color="auto" w:fill="FFFFFF"/>
        <w:spacing w:after="420" w:line="240" w:lineRule="auto"/>
        <w:textAlignment w:val="baseline"/>
        <w:rPr>
          <w:rFonts w:eastAsia="Times New Roman"/>
          <w:color w:val="262626"/>
          <w:sz w:val="36"/>
          <w:szCs w:val="36"/>
          <w:lang w:val="en-US"/>
        </w:rPr>
      </w:pPr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Cultural awareness is about being open to embracing the diversity of life. It is about a willingness to learn and to seek new experiences and ultimately new friends. It is being open to what life and your </w:t>
      </w:r>
      <w:r w:rsidR="00107A2B" w:rsidRPr="00107A2B">
        <w:rPr>
          <w:rFonts w:eastAsia="Times New Roman"/>
          <w:color w:val="262626"/>
          <w:sz w:val="36"/>
          <w:szCs w:val="36"/>
          <w:lang w:val="en-US"/>
        </w:rPr>
        <w:t>volunteering</w:t>
      </w:r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 brings you. As you learn to understand more about the world you’ll find there is less certainty</w:t>
      </w:r>
      <w:r w:rsidR="00107A2B">
        <w:rPr>
          <w:rFonts w:eastAsia="Times New Roman"/>
          <w:color w:val="262626"/>
          <w:sz w:val="36"/>
          <w:szCs w:val="36"/>
          <w:lang w:val="en-US"/>
        </w:rPr>
        <w:t>.</w:t>
      </w:r>
    </w:p>
    <w:p w:rsidR="00D96838" w:rsidRDefault="00D96838" w:rsidP="00D96838">
      <w:pPr>
        <w:shd w:val="clear" w:color="auto" w:fill="FFFFFF"/>
        <w:spacing w:after="420" w:line="240" w:lineRule="auto"/>
        <w:textAlignment w:val="baseline"/>
        <w:rPr>
          <w:rFonts w:eastAsia="Times New Roman"/>
          <w:color w:val="262626"/>
          <w:sz w:val="36"/>
          <w:szCs w:val="36"/>
          <w:lang w:val="en-US"/>
        </w:rPr>
      </w:pPr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Your cultural awareness will equip you to deal with the situations you and your </w:t>
      </w:r>
      <w:proofErr w:type="spellStart"/>
      <w:r w:rsidRPr="00107A2B">
        <w:rPr>
          <w:rFonts w:eastAsia="Times New Roman"/>
          <w:color w:val="262626"/>
          <w:sz w:val="36"/>
          <w:szCs w:val="36"/>
          <w:lang w:val="en-US"/>
        </w:rPr>
        <w:t>organisation</w:t>
      </w:r>
      <w:proofErr w:type="spellEnd"/>
      <w:r w:rsidRPr="00107A2B">
        <w:rPr>
          <w:rFonts w:eastAsia="Times New Roman"/>
          <w:color w:val="262626"/>
          <w:sz w:val="36"/>
          <w:szCs w:val="36"/>
          <w:lang w:val="en-US"/>
        </w:rPr>
        <w:t xml:space="preserve"> faces.</w:t>
      </w:r>
    </w:p>
    <w:p w:rsidR="00664D01" w:rsidRDefault="00107A2B" w:rsidP="00107A2B">
      <w:pPr>
        <w:shd w:val="clear" w:color="auto" w:fill="FFFFFF"/>
        <w:spacing w:after="420" w:line="240" w:lineRule="auto"/>
        <w:textAlignment w:val="baseline"/>
      </w:pPr>
      <w:r>
        <w:rPr>
          <w:rFonts w:eastAsia="Times New Roman"/>
          <w:color w:val="262626"/>
          <w:sz w:val="36"/>
          <w:szCs w:val="36"/>
          <w:lang w:val="en-US"/>
        </w:rPr>
        <w:t xml:space="preserve">                       </w:t>
      </w:r>
      <w:r>
        <w:rPr>
          <w:rFonts w:eastAsia="Times New Roman"/>
          <w:noProof/>
          <w:color w:val="262626"/>
          <w:sz w:val="36"/>
          <w:szCs w:val="36"/>
          <w:lang w:val="en-US"/>
        </w:rPr>
        <w:drawing>
          <wp:inline distT="0" distB="0" distL="0" distR="0">
            <wp:extent cx="2552700" cy="1914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-Start%20_320%20wide%20for%20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4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38"/>
    <w:rsid w:val="00107A2B"/>
    <w:rsid w:val="00664D01"/>
    <w:rsid w:val="00D9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CCBEC"/>
  <w15:chartTrackingRefBased/>
  <w15:docId w15:val="{195F9689-0896-4495-B37A-CA8832CA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hyperlink" Target="https://warwickcareers.files.wordpress.com/2015/09/culture250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derby</dc:creator>
  <cp:keywords/>
  <dc:description/>
  <cp:lastModifiedBy>belinda derby</cp:lastModifiedBy>
  <cp:revision>2</cp:revision>
  <cp:lastPrinted>2017-09-26T13:21:00Z</cp:lastPrinted>
  <dcterms:created xsi:type="dcterms:W3CDTF">2017-07-19T08:27:00Z</dcterms:created>
  <dcterms:modified xsi:type="dcterms:W3CDTF">2017-09-26T13:21:00Z</dcterms:modified>
</cp:coreProperties>
</file>